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435"/>
        <w:gridCol w:w="4050"/>
        <w:gridCol w:w="3865"/>
        <w:tblGridChange w:id="0">
          <w:tblGrid>
            <w:gridCol w:w="1435"/>
            <w:gridCol w:w="4050"/>
            <w:gridCol w:w="38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Organisatie: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Bowling Vereniging Spijkenisse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Het toernooi wordt gespeeld volgens het geldende NBF-Sportregelement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Inschrijfgeld: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€20,= per persoon (inschrijving verplicht tot betalen). De verenigingskampioenen van het vorig seizoen zijn vrijgesteld van het betalen van inschrijfgeld.</w:t>
            </w:r>
          </w:p>
          <w:p w:rsidR="00000000" w:rsidDel="00000000" w:rsidP="00000000" w:rsidRDefault="00000000" w:rsidRPr="00000000" w14:paraId="0000000D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Deelname: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Leden van de BVS met een minimaal aantal games tijdens de huisleagues.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Hoofdleden:   12 games 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Dubbelleden: 21 games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Men mag in een hogere klasse inschrijven dan op basis van zijn of haar NBF-pasgemiddelde.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Maximum aantal inschrijvingen: 60 (deelname op basis van volgorde van inschrijving).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Klasse: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Heren: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Dames: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A klasse: 195 en hoger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B klasse: 185 t/m 194,99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 klasse: 165 t/m 184,99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 klasse: t/m 164,99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A klasse: 190 en hoger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B klasse: 165 t/m 189,99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C klasse: 145 t/m 164,99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 klasse: t/m 144,99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Voorronden: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5 games single Amerikaans systeem 2 spelers/baan</w:t>
            </w:r>
          </w:p>
          <w:p w:rsidR="00000000" w:rsidDel="00000000" w:rsidP="00000000" w:rsidRDefault="00000000" w:rsidRPr="00000000" w14:paraId="0000002A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Series: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Serie 1: </w:t>
            </w:r>
            <w:r w:rsidDel="00000000" w:rsidR="00000000" w:rsidRPr="00000000">
              <w:rPr>
                <w:b w:val="1"/>
                <w:rtl w:val="0"/>
              </w:rPr>
              <w:t xml:space="preserve">dinsdag 5 maart 2024 (res)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Serie 2: </w:t>
            </w:r>
            <w:r w:rsidDel="00000000" w:rsidR="00000000" w:rsidRPr="00000000">
              <w:rPr>
                <w:b w:val="1"/>
                <w:rtl w:val="0"/>
              </w:rPr>
              <w:t xml:space="preserve">woensdag 6 maart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Serie 3: </w:t>
            </w:r>
            <w:r w:rsidDel="00000000" w:rsidR="00000000" w:rsidRPr="00000000">
              <w:rPr>
                <w:b w:val="1"/>
                <w:rtl w:val="0"/>
              </w:rPr>
              <w:t xml:space="preserve">donderdag 7 maart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Aanvang 20:00 uur.</w:t>
            </w:r>
          </w:p>
          <w:p w:rsidR="00000000" w:rsidDel="00000000" w:rsidP="00000000" w:rsidRDefault="00000000" w:rsidRPr="00000000" w14:paraId="0000003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30 min. voor aanvang melden bij de wedstrijdtafel.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Bij onvoldoende inschrijvingen is het mogelijk dat u in een andere dan de opgegeven serie wordt ingedeeld.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Finales: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5 games single Amerikaans systeem 2 spelers/baan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Zaterdag 16 maart 2024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Indeling en opzet finales op basis van inschrijvingen (minimum aantal finaleplaatsen betreft 3 per klasse). Finale schema wordt bekendgemaakt kort na sluiting van de inschrijving van het kampioenschap (1 maart). </w:t>
            </w:r>
          </w:p>
          <w:p w:rsidR="00000000" w:rsidDel="00000000" w:rsidP="00000000" w:rsidRDefault="00000000" w:rsidRPr="00000000" w14:paraId="0000003E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Finale 1:  </w:t>
            </w:r>
            <w:r w:rsidDel="00000000" w:rsidR="00000000" w:rsidRPr="00000000">
              <w:rPr>
                <w:b w:val="1"/>
                <w:rtl w:val="0"/>
              </w:rPr>
              <w:t xml:space="preserve">10:00 – 12:30 uur</w:t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Finale jeugd: 12:45 – 14:15 uur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Baanonderhoud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Finale 2:  </w:t>
            </w:r>
            <w:r w:rsidDel="00000000" w:rsidR="00000000" w:rsidRPr="00000000">
              <w:rPr>
                <w:b w:val="1"/>
                <w:rtl w:val="0"/>
              </w:rPr>
              <w:t xml:space="preserve">15:00 – 17:30 uur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(Opzet onder voorbehoud van voldoende inschrijvingen!)</w:t>
            </w:r>
          </w:p>
          <w:p w:rsidR="00000000" w:rsidDel="00000000" w:rsidP="00000000" w:rsidRDefault="00000000" w:rsidRPr="00000000" w14:paraId="00000044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Inschrijven: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U kunt u opgeven middels het overhandigen van het inschrijfformulier aan uw leaguebestuurder (datum van overhandigen is bepalend voor volgorde van inschrijving) of het via email naar </w:t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wedstrijdzaken.sr@bvsspijkenisse.nl</w:t>
              </w:r>
            </w:hyperlink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sturen.</w:t>
            </w:r>
          </w:p>
          <w:p w:rsidR="00000000" w:rsidDel="00000000" w:rsidP="00000000" w:rsidRDefault="00000000" w:rsidRPr="00000000" w14:paraId="00000048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Prijzen: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Aparte prijzen voor de dames en heren, voor de nummers 1,2 en 3 per klasse.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De verenigingskampioen en -kampioene vertegenwoordigen de BVS op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de dag der Kampioenen.</w:t>
            </w:r>
          </w:p>
        </w:tc>
      </w:tr>
    </w:tbl>
    <w:p w:rsidR="00000000" w:rsidDel="00000000" w:rsidP="00000000" w:rsidRDefault="00000000" w:rsidRPr="00000000" w14:paraId="0000004F">
      <w:pP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INSCHRIJFFORMULIER VK 2023-2024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4906" w:tblpY="47"/>
        <w:tblW w:w="15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"/>
        <w:gridCol w:w="316"/>
        <w:gridCol w:w="316"/>
        <w:gridCol w:w="316"/>
        <w:gridCol w:w="316"/>
        <w:tblGridChange w:id="0">
          <w:tblGrid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inschrijving (dd-mm): </w:t>
      </w:r>
    </w:p>
    <w:tbl>
      <w:tblPr>
        <w:tblStyle w:val="Table3"/>
        <w:tblpPr w:leftFromText="141" w:rightFromText="141" w:topFromText="0" w:bottomFromText="0" w:vertAnchor="text" w:horzAnchor="text" w:tblpX="4906" w:tblpY="185"/>
        <w:tblW w:w="15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"/>
        <w:gridCol w:w="316"/>
        <w:gridCol w:w="316"/>
        <w:gridCol w:w="316"/>
        <w:gridCol w:w="316"/>
        <w:tblGridChange w:id="0">
          <w:tblGrid>
            <w:gridCol w:w="316"/>
            <w:gridCol w:w="316"/>
            <w:gridCol w:w="316"/>
            <w:gridCol w:w="316"/>
            <w:gridCol w:w="316"/>
          </w:tblGrid>
        </w:tblGridChange>
      </w:tblGrid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Tijd van inschrijving: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bottom w:color="000000" w:space="1" w:sz="6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Doorhalen wat niet van toepassing is.</w:t>
      </w:r>
    </w:p>
    <w:p w:rsidR="00000000" w:rsidDel="00000000" w:rsidP="00000000" w:rsidRDefault="00000000" w:rsidRPr="00000000" w14:paraId="00000061">
      <w:pPr>
        <w:jc w:val="center"/>
        <w:rPr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Naam speler 1</w:t>
      </w:r>
      <w:r w:rsidDel="00000000" w:rsidR="00000000" w:rsidRPr="00000000">
        <w:rPr>
          <w:sz w:val="24"/>
          <w:szCs w:val="24"/>
          <w:rtl w:val="0"/>
        </w:rPr>
        <w:t xml:space="preserve">:……………………………………………………………………….M/V    Pasgemiddelde:………………..</w:t>
      </w:r>
    </w:p>
    <w:p w:rsidR="00000000" w:rsidDel="00000000" w:rsidP="00000000" w:rsidRDefault="00000000" w:rsidRPr="00000000" w14:paraId="0000006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Speelt mee in klasse</w:t>
      </w:r>
      <w:r w:rsidDel="00000000" w:rsidR="00000000" w:rsidRPr="00000000">
        <w:rPr>
          <w:sz w:val="24"/>
          <w:szCs w:val="24"/>
          <w:rtl w:val="0"/>
        </w:rPr>
        <w:t xml:space="preserve"> : A  /  B  /  C  /  D</w:t>
      </w:r>
    </w:p>
    <w:p w:rsidR="00000000" w:rsidDel="00000000" w:rsidP="00000000" w:rsidRDefault="00000000" w:rsidRPr="00000000" w14:paraId="00000064">
      <w:pPr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bottom w:color="000000" w:space="1" w:sz="6" w:val="single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Handtekening:……………………………………………………………………………………</w:t>
      </w:r>
    </w:p>
    <w:p w:rsidR="00000000" w:rsidDel="00000000" w:rsidP="00000000" w:rsidRDefault="00000000" w:rsidRPr="00000000" w14:paraId="00000067">
      <w:pPr>
        <w:pBdr>
          <w:bottom w:color="000000" w:space="1" w:sz="6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Naam speler 2</w:t>
      </w:r>
      <w:r w:rsidDel="00000000" w:rsidR="00000000" w:rsidRPr="00000000">
        <w:rPr>
          <w:sz w:val="24"/>
          <w:szCs w:val="24"/>
          <w:rtl w:val="0"/>
        </w:rPr>
        <w:t xml:space="preserve">:……………………………………………………………………….M/V   Pasgemiddelde:…………………</w:t>
      </w:r>
    </w:p>
    <w:p w:rsidR="00000000" w:rsidDel="00000000" w:rsidP="00000000" w:rsidRDefault="00000000" w:rsidRPr="00000000" w14:paraId="0000006A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Speelt mee in klasse</w:t>
      </w:r>
      <w:r w:rsidDel="00000000" w:rsidR="00000000" w:rsidRPr="00000000">
        <w:rPr>
          <w:sz w:val="24"/>
          <w:szCs w:val="24"/>
          <w:rtl w:val="0"/>
        </w:rPr>
        <w:t xml:space="preserve"> : A  /  B  /  C  /  D</w:t>
      </w:r>
    </w:p>
    <w:p w:rsidR="00000000" w:rsidDel="00000000" w:rsidP="00000000" w:rsidRDefault="00000000" w:rsidRPr="00000000" w14:paraId="0000006B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Handtekening:……………………………………………………………………………………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Voorkeur serie.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Vul 1, 2 of 3 om uw voorkeur aan te geven (1 = Eerste keus, 2 = Tweede keus 3 = Derde keus)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   Serie 1: </w:t>
      </w:r>
      <w:r w:rsidDel="00000000" w:rsidR="00000000" w:rsidRPr="00000000">
        <w:rPr>
          <w:sz w:val="24"/>
          <w:szCs w:val="24"/>
          <w:rtl w:val="0"/>
        </w:rPr>
        <w:t xml:space="preserve">Dinsdag 5 maart 2024  (res)</w:t>
      </w:r>
    </w:p>
    <w:p w:rsidR="00000000" w:rsidDel="00000000" w:rsidP="00000000" w:rsidRDefault="00000000" w:rsidRPr="00000000" w14:paraId="00000073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   Serie 2: Woensdag 6 maart 2024</w:t>
      </w:r>
    </w:p>
    <w:p w:rsidR="00000000" w:rsidDel="00000000" w:rsidP="00000000" w:rsidRDefault="00000000" w:rsidRPr="00000000" w14:paraId="00000075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   Serie 3: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Donderdag 7 maart 2024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Vul hier uw e-mailadres in voor een bevestigingsmail: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speler 1: …………………………………………………………………….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speler 2: …………………………………………………………………</w:t>
      </w:r>
      <w:r w:rsidDel="00000000" w:rsidR="00000000" w:rsidRPr="00000000">
        <w:rPr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>
        <w:b w:val="1"/>
        <w:sz w:val="40"/>
        <w:szCs w:val="40"/>
      </w:rPr>
    </w:pPr>
    <w:r w:rsidDel="00000000" w:rsidR="00000000" w:rsidRPr="00000000">
      <w:rPr>
        <w:b w:val="1"/>
        <w:sz w:val="40"/>
        <w:szCs w:val="40"/>
        <w:rtl w:val="0"/>
      </w:rPr>
      <w:t xml:space="preserve">Verenigingskampioenschappen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4900178</wp:posOffset>
          </wp:positionH>
          <wp:positionV relativeFrom="paragraph">
            <wp:posOffset>31964</wp:posOffset>
          </wp:positionV>
          <wp:extent cx="1104908" cy="844952"/>
          <wp:effectExtent b="0" l="0" r="0" t="0"/>
          <wp:wrapNone/>
          <wp:docPr descr="logobvs-4" id="2" name="image1.png"/>
          <a:graphic>
            <a:graphicData uri="http://schemas.openxmlformats.org/drawingml/2006/picture">
              <pic:pic>
                <pic:nvPicPr>
                  <pic:cNvPr descr="logobvs-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8" cy="8449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b w:val="1"/>
        <w:color w:val="000000"/>
        <w:sz w:val="40"/>
        <w:szCs w:val="40"/>
        <w:rtl w:val="0"/>
      </w:rPr>
      <w:t xml:space="preserve">Seizoen 2023-2024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152400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09748" y="3780000"/>
                        <a:ext cx="6072505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152400</wp:posOffset>
              </wp:positionV>
              <wp:extent cx="1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edstrijdzaken.sr@bvsspijkenisse.n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XHQqKkaHE+sZG4RhtKHBck0hWA==">CgMxLjA4AHIhMTF6cjIyME1ScnZSdnJ4SDFJeWdNbUFaTzBlY0hJZUV3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